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Small Business Week Tool Kit</w:t>
        <w:br w:type="textWrapping"/>
        <w:t xml:space="preserve">(May 4-10)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u w:val="single"/>
          <w:rtl w:val="0"/>
        </w:rPr>
        <w:t xml:space="preserve">Social Media Posts: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Its #NationalSmallBusinessWeek! Are you a small business? DYK that you may have unclaimed property as well? It’s not just for individuals. Check here: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What is your favorite small business? Want to show them some love? Search here to see if they have any unclaimed property that can boost their profits this week!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Here is a list of the Top 10 small businesses who have unclaimed property just waiting to be claimed. Help us spread the news!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Tag your favorite small business to honor them for #NationalSmallBusinessWeek and encourage them to search for any unclaimed property waiting to be claimed!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Unclaimed property is not just for individuals to claim. As part of #NationalSmallBusinessWeek, we are trying to help businesses reunite with their lost property. Learn more here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Did you know your small business could be missing out on unclaimed property? Don't let money slip through the cracks - check if you have any unclaimed funds today!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Don't leave money on the table! Unclaimed property could be waiting for your small business to claim it. Take the time to search and see what you're owed.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Small businesses, did you know that unclaimed property can include anything from forgotten refunds to uncashed checks? It's worth checking to see if there's money waiting for you!</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Every dollar counts for small businesses. Make sure you're not missing out on any unclaimed property that could help boost your bottom line. Search now!</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Don't ignore the potential of unclaimed property for your small business. Take a few minutes to search and see if there's any money waiting for you to claim. </w:t>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rPr>
          <w:u w:val="single"/>
          <w:rtl w:val="0"/>
        </w:rPr>
        <w:t xml:space="preserve">Sample Press Release: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State Treasurer Encourages Small Businesses to Search for Unclaimed Property During National Small Business Week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[City, State] – As we celebrate National Small Business Week, the {State Treasurer} is urging small business owners to take the time to search for any unclaimed property that may be owed to them.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Unclaimed property can include forgotten bank accounts, uncashed checks, insurance benefits, and more. It is estimated that billions of dollars in unclaimed property are held by states across the country, and small businesses are not exempt from potentially being owed property.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QUOTE IDEA: "We know that owning and operating a small business takes a lot of time and effort, and it can be easy to overlook things like unclaimed property," said [State Treasurer]. "During National Small Business Week, we want to remind small business owners to make sure they are not missing out on any money that is rightfully theirs."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{State Treasurer's} office offers an easy-to-use online search tool where individuals and businesses can see if they are owed any unclaimed property. Small business owners are encouraged to visit {website} and search their business name to see if they have any unclaimed property waiting to be claimed.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QUOTE IDEA: "We want to make sure that small businesses are aware of the potential for unclaimed property and are able to easily access what is owed to them," said [State Treasurer]. "By taking a few moments to search for unclaimed property, small business owners can potentially find additional funds that can help support and grow their business."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During National Small Business Week and beyond, the {State Treasurer} encourages all small business owners to search for unclaimed property and claim what is rightfully theirs.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For more information on unclaimed property and how to search for it, visit {website}.</w:t>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t xml:space="preserve">###</w:t>
      </w:r>
    </w:p>
    <w:p w:rsidR="00000000" w:rsidDel="00000000" w:rsidP="00000000" w:rsidRDefault="00000000" w:rsidRPr="00000000" w14:paraId="0000002E">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2F">
      <w:pPr>
        <w:rPr>
          <w:u w:val="single"/>
        </w:rPr>
      </w:pPr>
      <w:r w:rsidDel="00000000" w:rsidR="00000000" w:rsidRPr="00000000">
        <w:rPr>
          <w:u w:val="single"/>
          <w:rtl w:val="0"/>
        </w:rPr>
        <w:t xml:space="preserve">Sample Op-Ed: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As the state treasurer and administrator of {State Name} unclaimed property program, I am constantly working to ensure that every dollar owed to small business owners is returned to its rightful owner. That is why, during Small Business Week, I am urging small business owners to check if they have any unclaimed property with the state.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Unclaimed property can include things like uncashed checks, forgotten bank accounts, or even misplaced inventory. These funds can add up and make a significant impact on a small business's bottom line. By searching for and claiming these funds, small business owners can improve their cash flow and reinvest in their businesses.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Small businesses are the backbone of our economy, and it is crucial that we support them in any way possible. By taking just a few minutes to search for unclaimed property, small business owners can potentially find extra money that can help them grow and thrive.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 encourage all small business owners to visit our state's unclaimed property website and see if they have any funds waiting for them. It is a simple and easy process that can yield significant results. Let's make sure that every dollar owed to small businesses is put back into their hands where it belongs.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br w:type="page"/>
      </w:r>
      <w:r w:rsidDel="00000000" w:rsidR="00000000" w:rsidRPr="00000000">
        <w:rPr>
          <w:rtl w:val="0"/>
        </w:rPr>
      </w:r>
    </w:p>
    <w:p w:rsidR="00000000" w:rsidDel="00000000" w:rsidP="00000000" w:rsidRDefault="00000000" w:rsidRPr="00000000" w14:paraId="0000003B">
      <w:pPr>
        <w:rPr>
          <w:u w:val="single"/>
        </w:rPr>
      </w:pPr>
      <w:r w:rsidDel="00000000" w:rsidR="00000000" w:rsidRPr="00000000">
        <w:rPr>
          <w:u w:val="single"/>
          <w:rtl w:val="0"/>
        </w:rPr>
        <w:t xml:space="preserve">Event Ideas: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Host a Claim Event at a Small Business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Set up a Claim Tent at a Farmers Market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Reach out to Strategic Small Businesses with Known Unclaimed Property for a Press Event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5B65EB"/>
  </w:style>
  <w:style w:type="paragraph" w:styleId="Heading1">
    <w:name w:val="heading 1"/>
    <w:basedOn w:val="Normal"/>
    <w:next w:val="Normal"/>
    <w:link w:val="Heading1Char"/>
    <w:uiPriority w:val="9"/>
    <w:qFormat w:val="1"/>
    <w:rsid w:val="005B65E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B65E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B65E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B65E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B65E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B65EB"/>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B65EB"/>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B65EB"/>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B65EB"/>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B65E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B65E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B65E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B65E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B65E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B65E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B65E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B65E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B65E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B65EB"/>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B65E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B65EB"/>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B65E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B65EB"/>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5B65EB"/>
    <w:rPr>
      <w:i w:val="1"/>
      <w:iCs w:val="1"/>
      <w:color w:val="404040" w:themeColor="text1" w:themeTint="0000BF"/>
    </w:rPr>
  </w:style>
  <w:style w:type="paragraph" w:styleId="ListParagraph">
    <w:name w:val="List Paragraph"/>
    <w:basedOn w:val="Normal"/>
    <w:uiPriority w:val="34"/>
    <w:qFormat w:val="1"/>
    <w:rsid w:val="005B65EB"/>
    <w:pPr>
      <w:ind w:left="720"/>
      <w:contextualSpacing w:val="1"/>
    </w:pPr>
  </w:style>
  <w:style w:type="character" w:styleId="IntenseEmphasis">
    <w:name w:val="Intense Emphasis"/>
    <w:basedOn w:val="DefaultParagraphFont"/>
    <w:uiPriority w:val="21"/>
    <w:qFormat w:val="1"/>
    <w:rsid w:val="005B65EB"/>
    <w:rPr>
      <w:i w:val="1"/>
      <w:iCs w:val="1"/>
      <w:color w:val="0f4761" w:themeColor="accent1" w:themeShade="0000BF"/>
    </w:rPr>
  </w:style>
  <w:style w:type="paragraph" w:styleId="IntenseQuote">
    <w:name w:val="Intense Quote"/>
    <w:basedOn w:val="Normal"/>
    <w:next w:val="Normal"/>
    <w:link w:val="IntenseQuoteChar"/>
    <w:uiPriority w:val="30"/>
    <w:qFormat w:val="1"/>
    <w:rsid w:val="005B65E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B65EB"/>
    <w:rPr>
      <w:i w:val="1"/>
      <w:iCs w:val="1"/>
      <w:color w:val="0f4761" w:themeColor="accent1" w:themeShade="0000BF"/>
    </w:rPr>
  </w:style>
  <w:style w:type="character" w:styleId="IntenseReference">
    <w:name w:val="Intense Reference"/>
    <w:basedOn w:val="DefaultParagraphFont"/>
    <w:uiPriority w:val="32"/>
    <w:qFormat w:val="1"/>
    <w:rsid w:val="005B65EB"/>
    <w:rPr>
      <w:b w:val="1"/>
      <w:bCs w:val="1"/>
      <w:smallCaps w:val="1"/>
      <w:color w:val="0f4761" w:themeColor="accent1" w:themeShade="0000BF"/>
      <w:spacing w:val="5"/>
    </w:rPr>
  </w:style>
  <w:style w:type="character" w:styleId="Hyperlink">
    <w:name w:val="Hyperlink"/>
    <w:basedOn w:val="DefaultParagraphFont"/>
    <w:uiPriority w:val="99"/>
    <w:unhideWhenUsed w:val="1"/>
    <w:rsid w:val="005B65EB"/>
    <w:rPr>
      <w:color w:val="467886" w:themeColor="hyperlink"/>
      <w:u w:val="single"/>
    </w:rPr>
  </w:style>
  <w:style w:type="character" w:styleId="UnresolvedMention">
    <w:name w:val="Unresolved Mention"/>
    <w:basedOn w:val="DefaultParagraphFont"/>
    <w:uiPriority w:val="99"/>
    <w:semiHidden w:val="1"/>
    <w:unhideWhenUsed w:val="1"/>
    <w:rsid w:val="004222BA"/>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Is1MGClJns5j9MFTqeM6x6hUQ==">CgMxLjA4AHIhMVlmRy1lWnp4LU52VUNQLWZYem9jWXZFaXhuNHZQNDlh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2024-03-20T14:30:00Z</dcterms:created>
  <dc:creator>Catherine Seat</dc:creator>
</cp:coreProperties>
</file>